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8D4CF" w14:textId="2100423E" w:rsidR="000E5118" w:rsidRPr="00F2692D" w:rsidRDefault="000E5118" w:rsidP="0072194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</w:pPr>
      <w:bookmarkStart w:id="0" w:name="_GoBack"/>
      <w:bookmarkEnd w:id="0"/>
      <w:r w:rsidRPr="003D0AD4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The </w:t>
      </w:r>
      <w:r w:rsidRPr="00446D58">
        <w:rPr>
          <w:rFonts w:ascii="Arial" w:eastAsiaTheme="minorHAnsi" w:hAnsi="Arial" w:cs="Arial"/>
          <w:bCs/>
          <w:i/>
          <w:color w:val="auto"/>
          <w:spacing w:val="-3"/>
          <w:sz w:val="22"/>
          <w:szCs w:val="22"/>
          <w:lang w:val="en-US" w:eastAsia="en-US"/>
        </w:rPr>
        <w:t xml:space="preserve">Work Health and Safety (Amusement Devices – Public Safety) Amendment Regulation </w:t>
      </w:r>
      <w:r w:rsidR="0043202E" w:rsidRPr="00446D58">
        <w:rPr>
          <w:rFonts w:ascii="Arial" w:eastAsiaTheme="minorHAnsi" w:hAnsi="Arial" w:cs="Arial"/>
          <w:bCs/>
          <w:i/>
          <w:color w:val="auto"/>
          <w:spacing w:val="-3"/>
          <w:sz w:val="22"/>
          <w:szCs w:val="22"/>
          <w:lang w:val="en-US" w:eastAsia="en-US"/>
        </w:rPr>
        <w:t>201</w:t>
      </w:r>
      <w:r w:rsidR="0043202E">
        <w:rPr>
          <w:rFonts w:ascii="Arial" w:eastAsiaTheme="minorHAnsi" w:hAnsi="Arial" w:cs="Arial"/>
          <w:bCs/>
          <w:i/>
          <w:color w:val="auto"/>
          <w:spacing w:val="-3"/>
          <w:sz w:val="22"/>
          <w:szCs w:val="22"/>
          <w:lang w:val="en-US" w:eastAsia="en-US"/>
        </w:rPr>
        <w:t>9</w:t>
      </w:r>
      <w:r w:rsidR="0043202E"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was developed in response to recommendations of the Best Practice Review of Workplace Health and Safety Queensland, which was undertaken following the tragic fatalities at Dreamworld in October 2016. </w:t>
      </w:r>
    </w:p>
    <w:p w14:paraId="49E8D4D0" w14:textId="179D8242" w:rsidR="00F2692D" w:rsidRPr="00F2692D" w:rsidRDefault="000E5118" w:rsidP="0072194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</w:pP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The </w:t>
      </w:r>
      <w:r w:rsidR="003D0AD4" w:rsidRPr="003D0AD4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amendment regulation</w:t>
      </w:r>
      <w:r w:rsidR="00F2692D"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implements enhanced safety in major amusement parks and for amusement rides registered in Queensland with </w:t>
      </w:r>
      <w:r w:rsidR="00C75333"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Workplace Health and Safety Queensland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. </w:t>
      </w:r>
      <w:r w:rsidR="00F2692D"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Key regulatory changes include:</w:t>
      </w:r>
    </w:p>
    <w:p w14:paraId="49E8D4D1" w14:textId="77777777" w:rsidR="00F2692D" w:rsidRPr="00F2692D" w:rsidRDefault="000E5118" w:rsidP="00C75333">
      <w:pPr>
        <w:keepLines/>
        <w:numPr>
          <w:ilvl w:val="0"/>
          <w:numId w:val="6"/>
        </w:numPr>
        <w:spacing w:before="120"/>
        <w:jc w:val="both"/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</w:pP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mandatory major inspections of rides by registered engineers generally</w:t>
      </w:r>
      <w:r w:rsidR="003D0AD4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every 10 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years</w:t>
      </w:r>
      <w:r w:rsidR="003D0AD4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;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</w:t>
      </w:r>
    </w:p>
    <w:p w14:paraId="49E8D4D2" w14:textId="77777777" w:rsidR="00F2692D" w:rsidRPr="00F2692D" w:rsidRDefault="000E5118" w:rsidP="00C75333">
      <w:pPr>
        <w:keepLines/>
        <w:numPr>
          <w:ilvl w:val="0"/>
          <w:numId w:val="6"/>
        </w:numPr>
        <w:spacing w:before="120"/>
        <w:jc w:val="both"/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</w:pP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increased competency and training requirements for ride operators</w:t>
      </w:r>
      <w:r w:rsidR="003D0AD4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;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</w:t>
      </w:r>
    </w:p>
    <w:p w14:paraId="49E8D4D3" w14:textId="77777777" w:rsidR="00F2692D" w:rsidRPr="00F2692D" w:rsidRDefault="000E5118" w:rsidP="00C75333">
      <w:pPr>
        <w:keepLines/>
        <w:numPr>
          <w:ilvl w:val="0"/>
          <w:numId w:val="6"/>
        </w:numPr>
        <w:spacing w:before="120"/>
        <w:jc w:val="both"/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</w:pP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additional log book information requirements</w:t>
      </w:r>
      <w:r w:rsidR="003D0AD4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;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and </w:t>
      </w:r>
    </w:p>
    <w:p w14:paraId="49E8D4D4" w14:textId="77777777" w:rsidR="000E5118" w:rsidRPr="00F2692D" w:rsidRDefault="000E5118" w:rsidP="00C75333">
      <w:pPr>
        <w:keepLines/>
        <w:numPr>
          <w:ilvl w:val="0"/>
          <w:numId w:val="6"/>
        </w:numPr>
        <w:spacing w:before="120"/>
        <w:jc w:val="both"/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</w:pP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a new safety case and licensing system for major amusement parks. </w:t>
      </w:r>
    </w:p>
    <w:p w14:paraId="49E8D4D5" w14:textId="29E3AEA1" w:rsidR="000E5118" w:rsidRPr="00F2692D" w:rsidRDefault="000E5118" w:rsidP="0072194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</w:pP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u w:val="single"/>
          <w:lang w:val="en-US" w:eastAsia="en-US"/>
        </w:rPr>
        <w:t>Cabinet endorse</w:t>
      </w:r>
      <w:r w:rsidR="00F2692D"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u w:val="single"/>
          <w:lang w:val="en-US" w:eastAsia="en-US"/>
        </w:rPr>
        <w:t>d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the </w:t>
      </w:r>
      <w:r w:rsidRPr="00446D58">
        <w:rPr>
          <w:rFonts w:ascii="Arial" w:eastAsiaTheme="minorHAnsi" w:hAnsi="Arial" w:cs="Arial"/>
          <w:bCs/>
          <w:i/>
          <w:color w:val="auto"/>
          <w:spacing w:val="-3"/>
          <w:sz w:val="22"/>
          <w:szCs w:val="22"/>
          <w:lang w:val="en-US" w:eastAsia="en-US"/>
        </w:rPr>
        <w:t xml:space="preserve">Work Health and Safety (Amusement Devices – Public Safety) Amendment Regulation </w:t>
      </w:r>
      <w:r w:rsidR="0043202E" w:rsidRPr="00446D58">
        <w:rPr>
          <w:rFonts w:ascii="Arial" w:eastAsiaTheme="minorHAnsi" w:hAnsi="Arial" w:cs="Arial"/>
          <w:bCs/>
          <w:i/>
          <w:color w:val="auto"/>
          <w:spacing w:val="-3"/>
          <w:sz w:val="22"/>
          <w:szCs w:val="22"/>
          <w:lang w:val="en-US" w:eastAsia="en-US"/>
        </w:rPr>
        <w:t>201</w:t>
      </w:r>
      <w:r w:rsidR="0043202E">
        <w:rPr>
          <w:rFonts w:ascii="Arial" w:eastAsiaTheme="minorHAnsi" w:hAnsi="Arial" w:cs="Arial"/>
          <w:bCs/>
          <w:i/>
          <w:color w:val="auto"/>
          <w:spacing w:val="-3"/>
          <w:sz w:val="22"/>
          <w:szCs w:val="22"/>
          <w:lang w:val="en-US" w:eastAsia="en-US"/>
        </w:rPr>
        <w:t>9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and explanatory notes</w:t>
      </w:r>
      <w:r w:rsidR="00C75333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</w:t>
      </w:r>
      <w:r w:rsidR="007E43D8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be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recommended </w:t>
      </w:r>
      <w:r w:rsidR="00F2692D"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to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the G</w:t>
      </w:r>
      <w:r w:rsidR="00F2692D"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overnor in Council for approval.</w:t>
      </w:r>
    </w:p>
    <w:p w14:paraId="49E8D4D6" w14:textId="23E621F2" w:rsidR="000E5118" w:rsidRPr="00F2692D" w:rsidRDefault="000E5118" w:rsidP="0072194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</w:pP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u w:val="single"/>
          <w:lang w:val="en-US" w:eastAsia="en-US"/>
        </w:rPr>
        <w:t>Cabinet note</w:t>
      </w:r>
      <w:r w:rsidR="00F2692D"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u w:val="single"/>
          <w:lang w:val="en-US" w:eastAsia="en-US"/>
        </w:rPr>
        <w:t>d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</w:t>
      </w:r>
      <w:r w:rsidRPr="00C75333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the</w:t>
      </w:r>
      <w:r w:rsidRPr="00446D58">
        <w:rPr>
          <w:rFonts w:ascii="Arial" w:eastAsiaTheme="minorHAnsi" w:hAnsi="Arial" w:cs="Arial"/>
          <w:bCs/>
          <w:i/>
          <w:color w:val="auto"/>
          <w:spacing w:val="-3"/>
          <w:sz w:val="22"/>
          <w:szCs w:val="22"/>
          <w:lang w:val="en-US" w:eastAsia="en-US"/>
        </w:rPr>
        <w:t xml:space="preserve"> Work Health and Safety (Amusement Devices – Public Safety) Amendment Regulation </w:t>
      </w:r>
      <w:r w:rsidR="0043202E" w:rsidRPr="00446D58">
        <w:rPr>
          <w:rFonts w:ascii="Arial" w:eastAsiaTheme="minorHAnsi" w:hAnsi="Arial" w:cs="Arial"/>
          <w:bCs/>
          <w:i/>
          <w:color w:val="auto"/>
          <w:spacing w:val="-3"/>
          <w:sz w:val="22"/>
          <w:szCs w:val="22"/>
          <w:lang w:val="en-US" w:eastAsia="en-US"/>
        </w:rPr>
        <w:t>201</w:t>
      </w:r>
      <w:r w:rsidR="0043202E">
        <w:rPr>
          <w:rFonts w:ascii="Arial" w:eastAsiaTheme="minorHAnsi" w:hAnsi="Arial" w:cs="Arial"/>
          <w:bCs/>
          <w:i/>
          <w:color w:val="auto"/>
          <w:spacing w:val="-3"/>
          <w:sz w:val="22"/>
          <w:szCs w:val="22"/>
          <w:lang w:val="en-US" w:eastAsia="en-US"/>
        </w:rPr>
        <w:t>9</w:t>
      </w:r>
      <w:r w:rsidR="0043202E" w:rsidRPr="003D0AD4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</w:t>
      </w:r>
      <w:r w:rsidR="00C75333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>would</w:t>
      </w:r>
      <w:r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 be laid before the Legislative Assembly within 14 sitting days after public</w:t>
      </w:r>
      <w:r w:rsidR="00F2692D" w:rsidRPr="00F2692D"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  <w:t xml:space="preserve">ation. </w:t>
      </w:r>
    </w:p>
    <w:p w14:paraId="49E8D4D7" w14:textId="078D854D" w:rsidR="00F2692D" w:rsidRPr="00F2692D" w:rsidRDefault="00F2692D" w:rsidP="00C7533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</w:pPr>
      <w:r w:rsidRPr="009A1C6C">
        <w:rPr>
          <w:rFonts w:ascii="Arial" w:eastAsiaTheme="minorHAnsi" w:hAnsi="Arial" w:cs="Arial"/>
          <w:bCs/>
          <w:i/>
          <w:color w:val="auto"/>
          <w:spacing w:val="-3"/>
          <w:sz w:val="22"/>
          <w:szCs w:val="22"/>
          <w:u w:val="single"/>
          <w:lang w:val="en-US" w:eastAsia="en-US"/>
        </w:rPr>
        <w:t>Attachmen</w:t>
      </w:r>
      <w:r w:rsidR="00E75191">
        <w:rPr>
          <w:rFonts w:ascii="Arial" w:eastAsiaTheme="minorHAnsi" w:hAnsi="Arial" w:cs="Arial"/>
          <w:bCs/>
          <w:i/>
          <w:color w:val="auto"/>
          <w:spacing w:val="-3"/>
          <w:sz w:val="22"/>
          <w:szCs w:val="22"/>
          <w:u w:val="single"/>
          <w:lang w:val="en-US" w:eastAsia="en-US"/>
        </w:rPr>
        <w:t>ts</w:t>
      </w:r>
    </w:p>
    <w:p w14:paraId="49E8D4D8" w14:textId="3FE70199" w:rsidR="00F2692D" w:rsidRPr="00F2692D" w:rsidRDefault="00070472" w:rsidP="00C75333">
      <w:pPr>
        <w:keepLines/>
        <w:numPr>
          <w:ilvl w:val="0"/>
          <w:numId w:val="7"/>
        </w:numPr>
        <w:spacing w:before="120"/>
        <w:jc w:val="both"/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</w:pPr>
      <w:hyperlink r:id="rId10" w:history="1">
        <w:r w:rsidR="00F2692D" w:rsidRPr="00E75191">
          <w:rPr>
            <w:rStyle w:val="Hyperlink"/>
            <w:rFonts w:ascii="Arial" w:eastAsiaTheme="minorHAnsi" w:hAnsi="Arial" w:cs="Arial"/>
            <w:bCs/>
            <w:i/>
            <w:spacing w:val="-3"/>
            <w:sz w:val="22"/>
            <w:szCs w:val="22"/>
            <w:lang w:val="en-US" w:eastAsia="en-US"/>
          </w:rPr>
          <w:t xml:space="preserve">Work Health and Safety (Amusement Devices – Public Safety) Amendment Regulation </w:t>
        </w:r>
        <w:r w:rsidR="0043202E" w:rsidRPr="00E75191">
          <w:rPr>
            <w:rStyle w:val="Hyperlink"/>
            <w:rFonts w:ascii="Arial" w:eastAsiaTheme="minorHAnsi" w:hAnsi="Arial" w:cs="Arial"/>
            <w:bCs/>
            <w:i/>
            <w:spacing w:val="-3"/>
            <w:sz w:val="22"/>
            <w:szCs w:val="22"/>
            <w:lang w:val="en-US" w:eastAsia="en-US"/>
          </w:rPr>
          <w:t>2019</w:t>
        </w:r>
      </w:hyperlink>
    </w:p>
    <w:p w14:paraId="49E8D4DA" w14:textId="121E9479" w:rsidR="00732E22" w:rsidRPr="009A1C6C" w:rsidRDefault="00070472" w:rsidP="00C75333">
      <w:pPr>
        <w:keepLines/>
        <w:numPr>
          <w:ilvl w:val="0"/>
          <w:numId w:val="7"/>
        </w:numPr>
        <w:spacing w:before="120"/>
        <w:jc w:val="both"/>
        <w:rPr>
          <w:rFonts w:ascii="Arial" w:eastAsiaTheme="minorHAnsi" w:hAnsi="Arial" w:cs="Arial"/>
          <w:bCs/>
          <w:color w:val="auto"/>
          <w:spacing w:val="-3"/>
          <w:sz w:val="22"/>
          <w:szCs w:val="22"/>
          <w:lang w:val="en-US" w:eastAsia="en-US"/>
        </w:rPr>
      </w:pPr>
      <w:hyperlink r:id="rId11" w:history="1">
        <w:r w:rsidR="00F2692D" w:rsidRPr="00E75191">
          <w:rPr>
            <w:rStyle w:val="Hyperlink"/>
            <w:rFonts w:ascii="Arial" w:eastAsiaTheme="minorHAnsi" w:hAnsi="Arial" w:cs="Arial"/>
            <w:bCs/>
            <w:spacing w:val="-3"/>
            <w:sz w:val="22"/>
            <w:szCs w:val="22"/>
            <w:lang w:val="en-US" w:eastAsia="en-US"/>
          </w:rPr>
          <w:t>Explanatory Notes</w:t>
        </w:r>
      </w:hyperlink>
    </w:p>
    <w:sectPr w:rsidR="00732E22" w:rsidRPr="009A1C6C" w:rsidSect="005C1E5D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8557" w14:textId="77777777" w:rsidR="00B424A7" w:rsidRDefault="00B424A7" w:rsidP="00D6589B">
      <w:r>
        <w:separator/>
      </w:r>
    </w:p>
  </w:endnote>
  <w:endnote w:type="continuationSeparator" w:id="0">
    <w:p w14:paraId="0964E60C" w14:textId="77777777" w:rsidR="00B424A7" w:rsidRDefault="00B424A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CCE9" w14:textId="77777777" w:rsidR="00B424A7" w:rsidRDefault="00B424A7" w:rsidP="00D6589B">
      <w:r>
        <w:separator/>
      </w:r>
    </w:p>
  </w:footnote>
  <w:footnote w:type="continuationSeparator" w:id="0">
    <w:p w14:paraId="3B4157D9" w14:textId="77777777" w:rsidR="00B424A7" w:rsidRDefault="00B424A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D4D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9E8D4E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9E8D4E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D09F1">
      <w:rPr>
        <w:rFonts w:ascii="Arial" w:hAnsi="Arial" w:cs="Arial"/>
        <w:b/>
        <w:color w:val="auto"/>
        <w:sz w:val="22"/>
        <w:szCs w:val="22"/>
        <w:lang w:eastAsia="en-US"/>
      </w:rPr>
      <w:t>February</w:t>
    </w:r>
    <w:r w:rsidR="000E5118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49E8D4E2" w14:textId="77777777" w:rsidR="000E5118" w:rsidRPr="000E5118" w:rsidRDefault="000E5118" w:rsidP="000E511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E5118">
      <w:rPr>
        <w:rFonts w:ascii="Arial" w:hAnsi="Arial" w:cs="Arial"/>
        <w:b/>
        <w:sz w:val="22"/>
        <w:szCs w:val="22"/>
        <w:u w:val="single"/>
      </w:rPr>
      <w:t>Work Health and Safety (Amusement Devices – Public Safety) Amendment Regulation 201</w:t>
    </w:r>
    <w:r w:rsidR="00936893">
      <w:rPr>
        <w:rFonts w:ascii="Arial" w:hAnsi="Arial" w:cs="Arial"/>
        <w:b/>
        <w:sz w:val="22"/>
        <w:szCs w:val="22"/>
        <w:u w:val="single"/>
      </w:rPr>
      <w:t>9</w:t>
    </w:r>
  </w:p>
  <w:p w14:paraId="49E8D4E3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0E5118">
      <w:rPr>
        <w:rFonts w:ascii="Arial" w:hAnsi="Arial" w:cs="Arial"/>
        <w:b/>
        <w:sz w:val="22"/>
        <w:szCs w:val="22"/>
        <w:u w:val="single"/>
      </w:rPr>
      <w:t xml:space="preserve"> for Education and Minister for Industrial Relations </w:t>
    </w:r>
  </w:p>
  <w:p w14:paraId="49E8D4E4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16565"/>
    <w:multiLevelType w:val="hybridMultilevel"/>
    <w:tmpl w:val="235257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CC3A12"/>
    <w:multiLevelType w:val="hybridMultilevel"/>
    <w:tmpl w:val="650C1C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24982"/>
    <w:multiLevelType w:val="hybridMultilevel"/>
    <w:tmpl w:val="85B4F4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40784A"/>
    <w:multiLevelType w:val="hybridMultilevel"/>
    <w:tmpl w:val="1BA03F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260BD4"/>
    <w:multiLevelType w:val="hybridMultilevel"/>
    <w:tmpl w:val="ED80F83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47"/>
    <w:rsid w:val="00070472"/>
    <w:rsid w:val="00080F8F"/>
    <w:rsid w:val="000E5118"/>
    <w:rsid w:val="0010384C"/>
    <w:rsid w:val="00174117"/>
    <w:rsid w:val="003D0AD4"/>
    <w:rsid w:val="003F1927"/>
    <w:rsid w:val="0043202E"/>
    <w:rsid w:val="00446D58"/>
    <w:rsid w:val="00501C66"/>
    <w:rsid w:val="00550873"/>
    <w:rsid w:val="00555C07"/>
    <w:rsid w:val="005C1E5D"/>
    <w:rsid w:val="0072194D"/>
    <w:rsid w:val="007265D0"/>
    <w:rsid w:val="00732E22"/>
    <w:rsid w:val="00741C20"/>
    <w:rsid w:val="00790F3C"/>
    <w:rsid w:val="007E43D8"/>
    <w:rsid w:val="00870BFD"/>
    <w:rsid w:val="0087589D"/>
    <w:rsid w:val="00904077"/>
    <w:rsid w:val="00936893"/>
    <w:rsid w:val="00937A4A"/>
    <w:rsid w:val="009A1C6C"/>
    <w:rsid w:val="00A40947"/>
    <w:rsid w:val="00A6268B"/>
    <w:rsid w:val="00B424A7"/>
    <w:rsid w:val="00C75333"/>
    <w:rsid w:val="00C75E67"/>
    <w:rsid w:val="00CB1501"/>
    <w:rsid w:val="00CD7A50"/>
    <w:rsid w:val="00CF0D8A"/>
    <w:rsid w:val="00D10A0B"/>
    <w:rsid w:val="00D6589B"/>
    <w:rsid w:val="00DD09F1"/>
    <w:rsid w:val="00DD70A4"/>
    <w:rsid w:val="00E45D01"/>
    <w:rsid w:val="00E75191"/>
    <w:rsid w:val="00F2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D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1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gul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EB2B1-B641-468E-8AD0-C9D27AAD479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8EAA87-2421-414D-AFF3-4F41C655A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7F90B-C579-460F-B348-A19FF2274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1092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Manager/>
  <Company/>
  <LinksUpToDate>false</LinksUpToDate>
  <CharactersWithSpaces>1274</CharactersWithSpaces>
  <SharedDoc>false</SharedDoc>
  <HyperlinkBase>https://www.cabinet.qld.gov.au/documents/2019/Feb/WHSReg/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</dc:title>
  <dc:subject/>
  <dc:creator/>
  <cp:keywords/>
  <cp:lastModifiedBy/>
  <cp:revision>15</cp:revision>
  <cp:lastPrinted>2019-02-13T02:48:00Z</cp:lastPrinted>
  <dcterms:created xsi:type="dcterms:W3CDTF">2019-01-29T00:49:00Z</dcterms:created>
  <dcterms:modified xsi:type="dcterms:W3CDTF">2019-12-11T09:19:00Z</dcterms:modified>
  <cp:category>Legislation,Safety,Workplace_Health_and_Safety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Landing page">
    <vt:lpwstr>1601;#Cabinet templates|8b5434e9-0970-453c-a032-302f62903845</vt:lpwstr>
  </property>
  <property fmtid="{D5CDD505-2E9C-101B-9397-08002B2CF9AE}" pid="4" name="Business unit">
    <vt:lpwstr>132;#Office of the Deputy Director-General|38036b16-dc4b-43be-a9b9-0143662bcf3e</vt:lpwstr>
  </property>
  <property fmtid="{D5CDD505-2E9C-101B-9397-08002B2CF9AE}" pid="5" name="_NewReviewCycle">
    <vt:lpwstr/>
  </property>
</Properties>
</file>